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1C18014B" w14:textId="4D4CB511" w:rsidR="00893678" w:rsidRPr="0081206E" w:rsidRDefault="00413E5D" w:rsidP="00893678">
      <w:pPr>
        <w:pStyle w:val="Odstavecseseznamem"/>
        <w:numPr>
          <w:ilvl w:val="0"/>
          <w:numId w:val="11"/>
        </w:numPr>
        <w:jc w:val="both"/>
      </w:pPr>
      <w:r w:rsidRPr="006A4C51">
        <w:t xml:space="preserve">Základním požadavkem akce: </w:t>
      </w:r>
      <w:r w:rsidR="006A4C51" w:rsidRPr="006A4C51">
        <w:rPr>
          <w:rFonts w:ascii="Verdana" w:eastAsia="Calibri" w:hAnsi="Verdana"/>
          <w:b/>
        </w:rPr>
        <w:t xml:space="preserve">Testovací a programovací prostředek pro </w:t>
      </w:r>
      <w:proofErr w:type="spellStart"/>
      <w:r w:rsidR="006A4C51" w:rsidRPr="006A4C51">
        <w:rPr>
          <w:rFonts w:ascii="Verdana" w:eastAsia="Calibri" w:hAnsi="Verdana"/>
          <w:b/>
        </w:rPr>
        <w:t>Eurobalízy</w:t>
      </w:r>
      <w:proofErr w:type="spellEnd"/>
      <w:r w:rsidR="002801ED" w:rsidRPr="006A4C51">
        <w:rPr>
          <w:b/>
        </w:rPr>
        <w:t xml:space="preserve"> </w:t>
      </w:r>
      <w:r w:rsidR="000F41C7" w:rsidRPr="0008575D">
        <w:t xml:space="preserve">je </w:t>
      </w:r>
      <w:r w:rsidR="00893678" w:rsidRPr="00290A77">
        <w:rPr>
          <w:bCs/>
        </w:rPr>
        <w:t xml:space="preserve">nákup </w:t>
      </w:r>
      <w:r w:rsidR="00893678" w:rsidRPr="000A2395">
        <w:rPr>
          <w:bCs/>
        </w:rPr>
        <w:t xml:space="preserve">přístroje </w:t>
      </w:r>
      <w:r w:rsidR="00893678" w:rsidRPr="000A2395">
        <w:t>určeného pro potřebu správy SZT pro diagnostiku a programování balíz</w:t>
      </w:r>
      <w:r w:rsidR="00893678" w:rsidRPr="000A2395">
        <w:rPr>
          <w:bCs/>
        </w:rPr>
        <w:t xml:space="preserve"> (musí umožňovat diagnostiku a programování balíz</w:t>
      </w:r>
      <w:r w:rsidR="001A18FE" w:rsidRPr="000A2395">
        <w:rPr>
          <w:bCs/>
        </w:rPr>
        <w:t xml:space="preserve"> ve smyslu předpisu SŽ T</w:t>
      </w:r>
      <w:r w:rsidR="00643152" w:rsidRPr="000A2395">
        <w:rPr>
          <w:bCs/>
        </w:rPr>
        <w:t xml:space="preserve">129 </w:t>
      </w:r>
      <w:r w:rsidR="00321374" w:rsidRPr="000A2395">
        <w:rPr>
          <w:bCs/>
        </w:rPr>
        <w:br/>
      </w:r>
      <w:r w:rsidR="00643152" w:rsidRPr="000A2395">
        <w:rPr>
          <w:bCs/>
        </w:rPr>
        <w:t>pro</w:t>
      </w:r>
      <w:r w:rsidR="00321374" w:rsidRPr="000A2395">
        <w:rPr>
          <w:bCs/>
        </w:rPr>
        <w:t xml:space="preserve"> </w:t>
      </w:r>
      <w:r w:rsidR="00C053C7" w:rsidRPr="000A2395">
        <w:rPr>
          <w:bCs/>
        </w:rPr>
        <w:t>DZE – Diagnostické</w:t>
      </w:r>
      <w:r w:rsidR="00643152" w:rsidRPr="000A2395">
        <w:rPr>
          <w:bCs/>
        </w:rPr>
        <w:t xml:space="preserve"> zařízení </w:t>
      </w:r>
      <w:r w:rsidR="00F657D3" w:rsidRPr="000A2395">
        <w:rPr>
          <w:bCs/>
        </w:rPr>
        <w:t>ETCS</w:t>
      </w:r>
      <w:r w:rsidR="00321374" w:rsidRPr="000A2395">
        <w:rPr>
          <w:bCs/>
        </w:rPr>
        <w:t>)</w:t>
      </w:r>
      <w:r w:rsidR="00F657D3" w:rsidRPr="000A2395">
        <w:rPr>
          <w:bCs/>
        </w:rPr>
        <w:t>:</w:t>
      </w:r>
      <w:r w:rsidR="00893678" w:rsidRPr="000A2395">
        <w:rPr>
          <w:bCs/>
        </w:rPr>
        <w:t xml:space="preserve"> přepínatelné </w:t>
      </w:r>
      <w:r w:rsidR="00893678" w:rsidRPr="008A795D">
        <w:rPr>
          <w:bCs/>
        </w:rPr>
        <w:t>a nepřepínatelné balízy SIEMENS S21</w:t>
      </w:r>
      <w:r w:rsidR="00754E2D">
        <w:rPr>
          <w:bCs/>
        </w:rPr>
        <w:t xml:space="preserve"> a S22</w:t>
      </w:r>
      <w:r w:rsidR="00893678">
        <w:rPr>
          <w:bCs/>
        </w:rPr>
        <w:t>)</w:t>
      </w:r>
      <w:r w:rsidR="00893678" w:rsidRPr="0081206E">
        <w:t>.</w:t>
      </w:r>
    </w:p>
    <w:p w14:paraId="06727756" w14:textId="5FF6659F" w:rsidR="00CD3E6B" w:rsidRDefault="00893678" w:rsidP="00893678">
      <w:pPr>
        <w:pStyle w:val="Odstavecseseznamem"/>
        <w:numPr>
          <w:ilvl w:val="0"/>
          <w:numId w:val="11"/>
        </w:numPr>
        <w:spacing w:after="0"/>
        <w:ind w:left="1066" w:hanging="357"/>
        <w:jc w:val="both"/>
      </w:pPr>
      <w:r w:rsidRPr="0081206E">
        <w:t>Nabízen</w:t>
      </w:r>
      <w:r>
        <w:t>ý</w:t>
      </w:r>
      <w:r w:rsidRPr="0081206E">
        <w:t xml:space="preserve"> (dodávan</w:t>
      </w:r>
      <w:r>
        <w:t>ý</w:t>
      </w:r>
      <w:r w:rsidRPr="0081206E">
        <w:t xml:space="preserve">) </w:t>
      </w:r>
      <w:r>
        <w:t>přístroj</w:t>
      </w:r>
      <w:r w:rsidRPr="0081206E">
        <w:t xml:space="preserve"> požaduje zadavatel zakázky</w:t>
      </w:r>
      <w:r>
        <w:t xml:space="preserve"> dodat zcela</w:t>
      </w:r>
      <w:r w:rsidRPr="0081206E">
        <w:t xml:space="preserve"> nov</w:t>
      </w:r>
      <w:r>
        <w:t>ý</w:t>
      </w:r>
      <w:r w:rsidRPr="0081206E">
        <w:t xml:space="preserve"> a nepoužit</w:t>
      </w:r>
      <w:r>
        <w:t>ý</w:t>
      </w:r>
      <w:r w:rsidRPr="0081206E">
        <w:t>. Nepřipouští se nabídka použit</w:t>
      </w:r>
      <w:r>
        <w:t>ého</w:t>
      </w:r>
      <w:r w:rsidRPr="0081206E">
        <w:t>, případně „předváděcíh</w:t>
      </w:r>
      <w:r>
        <w:t>o“</w:t>
      </w:r>
      <w:r w:rsidRPr="0081206E">
        <w:t xml:space="preserve"> </w:t>
      </w:r>
      <w:r>
        <w:t>výrobku</w:t>
      </w:r>
      <w:r w:rsidRPr="0081206E">
        <w:t>.</w:t>
      </w:r>
    </w:p>
    <w:p w14:paraId="54A2D1CA" w14:textId="5086CF50" w:rsidR="006A18D3" w:rsidRPr="00893678" w:rsidRDefault="006A18D3" w:rsidP="006A18D3">
      <w:pPr>
        <w:pStyle w:val="Normlnweb"/>
        <w:numPr>
          <w:ilvl w:val="0"/>
          <w:numId w:val="11"/>
        </w:numPr>
        <w:spacing w:after="0"/>
        <w:ind w:left="1066" w:hanging="357"/>
        <w:rPr>
          <w:rFonts w:ascii="Verdana" w:hAnsi="Verdana"/>
          <w:color w:val="000000"/>
          <w:szCs w:val="18"/>
        </w:rPr>
      </w:pPr>
      <w:r w:rsidRPr="00893678">
        <w:rPr>
          <w:rFonts w:ascii="Verdana" w:hAnsi="Verdana"/>
          <w:color w:val="000000"/>
          <w:szCs w:val="18"/>
        </w:rPr>
        <w:t>Programovací přípravek pro eurobalízy musí být možno ovládat z libovolného zařízení pomocí standardních komunikačních protokolů Wi-Fi dle IEEE 802.11 a to ve verzi Wi-Fi 4 tj. 802.11n a novější</w:t>
      </w:r>
      <w:r w:rsidR="00754E2D">
        <w:rPr>
          <w:rFonts w:ascii="Verdana" w:hAnsi="Verdana"/>
          <w:color w:val="000000"/>
          <w:szCs w:val="18"/>
        </w:rPr>
        <w:t>, prostřednictvím webového rozhraní</w:t>
      </w:r>
      <w:r w:rsidRPr="00893678">
        <w:rPr>
          <w:rFonts w:ascii="Verdana" w:hAnsi="Verdana"/>
          <w:color w:val="000000"/>
          <w:szCs w:val="18"/>
        </w:rPr>
        <w:t>. K ovládání zařízení nesmí být potřeba instalace žádného dodatečného SW mimo SW pro ověření uživatele. </w:t>
      </w:r>
    </w:p>
    <w:p w14:paraId="5EEBF9E7" w14:textId="77777777" w:rsidR="006A18D3" w:rsidRPr="0081206E" w:rsidRDefault="006A18D3" w:rsidP="006A18D3">
      <w:pPr>
        <w:pStyle w:val="Odstavecseseznamem"/>
        <w:ind w:left="1068"/>
        <w:jc w:val="both"/>
      </w:pP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300378FA" w14:textId="279057FF" w:rsidR="002F52DB" w:rsidRDefault="003C0327" w:rsidP="002F52DB">
      <w:pPr>
        <w:pStyle w:val="Odstavecseseznamem"/>
        <w:numPr>
          <w:ilvl w:val="0"/>
          <w:numId w:val="10"/>
        </w:numPr>
        <w:jc w:val="both"/>
      </w:pPr>
      <w:r w:rsidRPr="000A2395">
        <w:t>1</w:t>
      </w:r>
      <w:r w:rsidR="009B6836" w:rsidRPr="000A2395">
        <w:t xml:space="preserve">x </w:t>
      </w:r>
      <w:r w:rsidR="009B6836">
        <w:t xml:space="preserve">– </w:t>
      </w:r>
      <w:r w:rsidR="00E936C0" w:rsidRPr="007A0C7A">
        <w:t xml:space="preserve">Měřící </w:t>
      </w:r>
      <w:r w:rsidR="00C43C99" w:rsidRPr="007A0C7A">
        <w:t xml:space="preserve">a diagnostický </w:t>
      </w:r>
      <w:r w:rsidR="00E936C0" w:rsidRPr="007A0C7A">
        <w:t xml:space="preserve">přístroj </w:t>
      </w:r>
      <w:r w:rsidR="00893678" w:rsidRPr="007A0C7A">
        <w:t>pro typ balíz</w:t>
      </w:r>
      <w:r w:rsidR="007A0C7A">
        <w:t>:</w:t>
      </w:r>
      <w:r w:rsidR="00E936C0">
        <w:t xml:space="preserve"> přepínatelné a nepřepínatelné balízy</w:t>
      </w:r>
      <w:r w:rsidR="007A0C7A">
        <w:br/>
      </w:r>
      <w:r w:rsidR="00893678">
        <w:t xml:space="preserve">typu </w:t>
      </w:r>
      <w:r w:rsidR="00975C21">
        <w:t xml:space="preserve">SIEMENS </w:t>
      </w:r>
      <w:r w:rsidR="00893678">
        <w:t>S21</w:t>
      </w:r>
      <w:r w:rsidR="00754E2D">
        <w:t xml:space="preserve"> a S22</w:t>
      </w:r>
    </w:p>
    <w:p w14:paraId="7429E433" w14:textId="77777777" w:rsidR="00893678" w:rsidRPr="0086615B" w:rsidRDefault="00893678" w:rsidP="00893678">
      <w:pPr>
        <w:pStyle w:val="Odstavecseseznamem"/>
        <w:ind w:left="1068"/>
        <w:jc w:val="both"/>
      </w:pPr>
      <w:r>
        <w:t>(souvislost s typem balíz instalovaných na železniční dopravní cestě zadavatele)</w:t>
      </w:r>
    </w:p>
    <w:p w14:paraId="693A144E" w14:textId="77777777" w:rsidR="00893678" w:rsidRPr="00612482" w:rsidRDefault="00893678" w:rsidP="00893678">
      <w:pPr>
        <w:pStyle w:val="Odstavecseseznamem"/>
        <w:ind w:left="1068"/>
        <w:jc w:val="both"/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6281ADC2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  <w:r w:rsidR="00883E4D">
        <w:t>nářadí</w:t>
      </w:r>
    </w:p>
    <w:p w14:paraId="5624021F" w14:textId="710C28D3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</w:t>
      </w:r>
      <w:r w:rsidR="000A290F" w:rsidRPr="000A2395">
        <w:t>obsluze</w:t>
      </w:r>
      <w:r w:rsidR="001B1147" w:rsidRPr="000A2395">
        <w:t xml:space="preserve"> </w:t>
      </w:r>
      <w:r w:rsidR="003D0A19" w:rsidRPr="000A2395">
        <w:t>v</w:t>
      </w:r>
      <w:r w:rsidR="006E66B0" w:rsidRPr="000A2395">
        <w:t> českém</w:t>
      </w:r>
      <w:r w:rsidR="00210FD8" w:rsidRPr="000A2395">
        <w:t xml:space="preserve"> jazyce</w:t>
      </w:r>
    </w:p>
    <w:p w14:paraId="44CCE650" w14:textId="16E0F49E" w:rsidR="0086125E" w:rsidRDefault="0086125E" w:rsidP="005702D6">
      <w:pPr>
        <w:pStyle w:val="Odstavecseseznamem"/>
        <w:numPr>
          <w:ilvl w:val="0"/>
          <w:numId w:val="12"/>
        </w:numPr>
      </w:pPr>
      <w:r>
        <w:t>Školení obsluhy a školení software</w:t>
      </w:r>
    </w:p>
    <w:p w14:paraId="5BFD6245" w14:textId="4D426B2F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</w:t>
      </w:r>
      <w:r w:rsidR="003D0A19">
        <w:t>a na jakost po dobu minimálně 60</w:t>
      </w:r>
      <w:r w:rsidRPr="003E0DDA">
        <w:t xml:space="preserve"> měsíců</w:t>
      </w:r>
    </w:p>
    <w:p w14:paraId="4BEB763B" w14:textId="2F17D255" w:rsidR="00CD3E6B" w:rsidRPr="0081206E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Dodavatel uvede v nabídce (</w:t>
      </w:r>
      <w:r w:rsidR="004D2143">
        <w:t xml:space="preserve">kupní </w:t>
      </w:r>
      <w:r w:rsidRPr="0081206E">
        <w:t xml:space="preserve">smlouvě) adresu </w:t>
      </w:r>
      <w:r w:rsidR="00891E7D">
        <w:t xml:space="preserve">autorizovaného </w:t>
      </w:r>
      <w:r w:rsidRPr="0081206E">
        <w:t>servisního střediska</w:t>
      </w:r>
      <w:r w:rsidR="00372215" w:rsidRPr="0081206E">
        <w:t>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2007731A" w14:textId="77777777" w:rsidR="00893678" w:rsidRPr="002E046A" w:rsidRDefault="00893678" w:rsidP="00893678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E73A03">
        <w:rPr>
          <w:b/>
          <w:bCs/>
        </w:rPr>
        <w:t>doplní v úvodu model (typ) výrobků</w:t>
      </w:r>
    </w:p>
    <w:p w14:paraId="58D78216" w14:textId="77777777" w:rsidR="00893678" w:rsidRDefault="00893678" w:rsidP="00893678">
      <w:pPr>
        <w:pStyle w:val="Odstavecseseznamem"/>
        <w:numPr>
          <w:ilvl w:val="0"/>
          <w:numId w:val="13"/>
        </w:numPr>
      </w:pPr>
      <w:r>
        <w:t xml:space="preserve">Dodavatel </w:t>
      </w:r>
      <w:r w:rsidRPr="00E73A03">
        <w:rPr>
          <w:b/>
          <w:bCs/>
        </w:rPr>
        <w:t>uvede u číselných hodnot přesnou hodnotu</w:t>
      </w:r>
      <w:r>
        <w:rPr>
          <w:b/>
          <w:bCs/>
        </w:rPr>
        <w:t xml:space="preserve"> </w:t>
      </w:r>
      <w:r>
        <w:t xml:space="preserve">myšleno parametry nabízeného modelu),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73A03">
        <w:rPr>
          <w:b/>
          <w:bCs/>
        </w:rPr>
        <w:t>uvede ANO/NE</w:t>
      </w:r>
      <w:r>
        <w:t>, zda splňuje / nesplňuje požadavek zadavatele</w:t>
      </w:r>
      <w:r>
        <w:tab/>
      </w:r>
      <w:r>
        <w:tab/>
      </w:r>
    </w:p>
    <w:p w14:paraId="5EA6776F" w14:textId="77777777" w:rsidR="00893678" w:rsidRPr="002741EA" w:rsidRDefault="00893678" w:rsidP="00893678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14EB3BFF" w14:textId="3340B750" w:rsidR="00EB2B45" w:rsidRPr="00B34153" w:rsidRDefault="00893678" w:rsidP="00893678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</w:t>
      </w:r>
      <w:r w:rsidRPr="00C233B5">
        <w:t>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DA8D07C" w14:textId="77777777" w:rsidR="00893678" w:rsidRDefault="00893678" w:rsidP="00893678">
      <w:pPr>
        <w:jc w:val="both"/>
        <w:rPr>
          <w:b/>
        </w:rPr>
      </w:pPr>
    </w:p>
    <w:p w14:paraId="250B6307" w14:textId="77777777" w:rsidR="00893678" w:rsidRDefault="00893678" w:rsidP="00893678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X="-289" w:tblpY="1876"/>
        <w:tblW w:w="9785" w:type="dxa"/>
        <w:tblLook w:val="04A0" w:firstRow="1" w:lastRow="0" w:firstColumn="1" w:lastColumn="0" w:noHBand="0" w:noVBand="1"/>
      </w:tblPr>
      <w:tblGrid>
        <w:gridCol w:w="5665"/>
        <w:gridCol w:w="1629"/>
        <w:gridCol w:w="2491"/>
      </w:tblGrid>
      <w:tr w:rsidR="00893678" w:rsidRPr="004D2143" w14:paraId="17F96396" w14:textId="77777777" w:rsidTr="00050D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002B59"/>
            <w:vAlign w:val="center"/>
            <w:hideMark/>
          </w:tcPr>
          <w:p w14:paraId="7DF0FBB0" w14:textId="55DDE44B" w:rsidR="00893678" w:rsidRP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893678">
              <w:rPr>
                <w:caps/>
              </w:rPr>
              <w:t>Měřící a diagnostický přístroj pro balízy</w:t>
            </w:r>
          </w:p>
        </w:tc>
        <w:tc>
          <w:tcPr>
            <w:tcW w:w="1629" w:type="dxa"/>
            <w:shd w:val="clear" w:color="auto" w:fill="002B59"/>
            <w:vAlign w:val="center"/>
            <w:hideMark/>
          </w:tcPr>
          <w:p w14:paraId="20F48C5F" w14:textId="77777777" w:rsidR="00893678" w:rsidRPr="004D2143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proofErr w:type="gramStart"/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  <w:proofErr w:type="gramEnd"/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60B9CEAF" w14:textId="77777777" w:rsidR="00893678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PŘÍSTROJE</w:t>
            </w:r>
          </w:p>
          <w:p w14:paraId="533AF5ED" w14:textId="77777777" w:rsidR="00893678" w:rsidRPr="004D2143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požadované 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hodnoty)</w:t>
            </w:r>
          </w:p>
        </w:tc>
      </w:tr>
      <w:tr w:rsidR="00893678" w:rsidRPr="004D2143" w14:paraId="791189A9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556E26D7" w14:textId="1A062E42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0" w:name="_Hlk133992566"/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Ý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PŘÍSTROJ </w:t>
            </w:r>
            <w:r w:rsidR="005906DA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(</w:t>
            </w:r>
            <w:r w:rsidR="005906DA"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model</w:t>
            </w:r>
            <w:r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/typ)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7DD4EC87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C8302DB" w14:textId="77777777" w:rsidR="00893678" w:rsidRPr="004D2143" w:rsidRDefault="00893678" w:rsidP="00050D66">
            <w:pPr>
              <w:ind w:hanging="1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260F5">
              <w:rPr>
                <w:b/>
                <w:bCs/>
              </w:rPr>
              <w:t>"[</w:t>
            </w:r>
            <w:r w:rsidRPr="000260F5">
              <w:rPr>
                <w:b/>
                <w:bCs/>
                <w:highlight w:val="yellow"/>
              </w:rPr>
              <w:t>VLOŽÍ PRODÁVAJÍCÍ</w:t>
            </w:r>
            <w:r w:rsidRPr="000260F5">
              <w:rPr>
                <w:b/>
                <w:bCs/>
              </w:rPr>
              <w:t>]"</w:t>
            </w:r>
          </w:p>
        </w:tc>
      </w:tr>
      <w:bookmarkEnd w:id="0"/>
      <w:tr w:rsidR="00893678" w:rsidRPr="004D2143" w14:paraId="60BE09A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0DB0D36" w14:textId="3E398131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Určeno pro typ balíz: přepínatelné a nepřepínatelné balízy typu SIEMENS S21</w:t>
            </w:r>
            <w:r w:rsidR="00754E2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a S22</w:t>
            </w:r>
          </w:p>
        </w:tc>
        <w:tc>
          <w:tcPr>
            <w:tcW w:w="1629" w:type="dxa"/>
            <w:noWrap/>
            <w:vAlign w:val="center"/>
          </w:tcPr>
          <w:p w14:paraId="5E968AFC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05ED27E" w14:textId="77777777" w:rsidR="00893678" w:rsidRPr="007A4A7E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</w:t>
            </w:r>
            <w:bookmarkStart w:id="1" w:name="_GoBack"/>
            <w:bookmarkEnd w:id="1"/>
            <w:r w:rsidRPr="00417A87">
              <w:rPr>
                <w:highlight w:val="yellow"/>
              </w:rPr>
              <w:t>DÁVAJÍCÍ</w:t>
            </w:r>
            <w:r w:rsidRPr="00417A87">
              <w:t>]"</w:t>
            </w:r>
          </w:p>
        </w:tc>
      </w:tr>
      <w:tr w:rsidR="00893678" w:rsidRPr="004D2143" w14:paraId="2FC95CAC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58562B8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Popruh</w:t>
            </w:r>
          </w:p>
        </w:tc>
        <w:tc>
          <w:tcPr>
            <w:tcW w:w="1629" w:type="dxa"/>
            <w:noWrap/>
            <w:vAlign w:val="center"/>
          </w:tcPr>
          <w:p w14:paraId="1929343E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CC5EAB0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7CDC8027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5AF4FA30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Váha max.</w:t>
            </w:r>
          </w:p>
        </w:tc>
        <w:tc>
          <w:tcPr>
            <w:tcW w:w="1629" w:type="dxa"/>
            <w:noWrap/>
            <w:vAlign w:val="center"/>
          </w:tcPr>
          <w:p w14:paraId="032EFD20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10 kg</w:t>
            </w:r>
          </w:p>
        </w:tc>
        <w:tc>
          <w:tcPr>
            <w:tcW w:w="2491" w:type="dxa"/>
            <w:noWrap/>
            <w:vAlign w:val="center"/>
            <w:hideMark/>
          </w:tcPr>
          <w:p w14:paraId="3CB16780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630A841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22D432B" w14:textId="77777777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2" w:name="_Hlk133992744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0D768AC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17B7036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bookmarkEnd w:id="2"/>
      <w:tr w:rsidR="00893678" w:rsidRPr="004D2143" w14:paraId="08AC62F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6594C59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Servisní CD pro TPG</w:t>
            </w:r>
          </w:p>
        </w:tc>
        <w:tc>
          <w:tcPr>
            <w:tcW w:w="1629" w:type="dxa"/>
            <w:noWrap/>
            <w:vAlign w:val="center"/>
          </w:tcPr>
          <w:p w14:paraId="0AD2E7E6" w14:textId="77777777" w:rsidR="00893678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81715CE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072671B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85D837B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Nabíječ pro měřící přístroj</w:t>
            </w:r>
          </w:p>
        </w:tc>
        <w:tc>
          <w:tcPr>
            <w:tcW w:w="1629" w:type="dxa"/>
            <w:noWrap/>
            <w:vAlign w:val="center"/>
          </w:tcPr>
          <w:p w14:paraId="1689F927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627FD1F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F657D3" w:rsidRPr="004D2143" w14:paraId="641A715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2B91FB0" w14:textId="127BB311" w:rsidR="00F657D3" w:rsidRPr="000A2395" w:rsidRDefault="00754E2D" w:rsidP="00F657D3">
            <w:pPr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Průmyslový tablet s Windows OS</w:t>
            </w:r>
            <w:r w:rsidR="005C6E0F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</w:t>
            </w:r>
          </w:p>
        </w:tc>
        <w:tc>
          <w:tcPr>
            <w:tcW w:w="1629" w:type="dxa"/>
            <w:noWrap/>
            <w:vAlign w:val="center"/>
          </w:tcPr>
          <w:p w14:paraId="63016A1E" w14:textId="1AB83D9F" w:rsidR="00F657D3" w:rsidRPr="00E01D20" w:rsidRDefault="00F657D3" w:rsidP="00F657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850F02B" w14:textId="2920B6C2" w:rsidR="00F657D3" w:rsidRPr="00417A87" w:rsidRDefault="00F657D3" w:rsidP="00F657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753FCE94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E32D639" w14:textId="77777777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Software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(přepínatelná, nepřepínatelná balíza – funkcionality):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3F512C4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281CD5B8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893678" w:rsidRPr="004D2143" w14:paraId="26A38FC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BE502B2" w14:textId="39E590C6" w:rsidR="00893678" w:rsidRPr="00A976C1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Programování </w:t>
            </w:r>
            <w:r w:rsidR="005906DA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balíz </w:t>
            </w:r>
            <w:r w:rsidR="005906DA" w:rsidRPr="006E1BBE">
              <w:rPr>
                <w:rFonts w:ascii="Verdana" w:eastAsia="Times New Roman" w:hAnsi="Verdana" w:cs="Times New Roman"/>
                <w:lang w:eastAsia="cs-CZ"/>
              </w:rPr>
              <w:t xml:space="preserve">typu SIEMENS </w:t>
            </w:r>
            <w:r w:rsidR="005906DA" w:rsidRPr="005C6E0F">
              <w:rPr>
                <w:rFonts w:ascii="Verdana" w:eastAsia="Times New Roman" w:hAnsi="Verdana" w:cs="Times New Roman"/>
                <w:lang w:eastAsia="cs-CZ"/>
              </w:rPr>
              <w:t>S</w:t>
            </w:r>
            <w:r w:rsidRPr="005C6E0F">
              <w:rPr>
                <w:rFonts w:ascii="Verdana" w:eastAsia="Times New Roman" w:hAnsi="Verdana" w:cs="Times New Roman"/>
                <w:lang w:eastAsia="cs-CZ"/>
              </w:rPr>
              <w:t>21</w:t>
            </w:r>
            <w:r w:rsidR="00754E2D" w:rsidRPr="005C6E0F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="00754E2D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a S22</w:t>
            </w:r>
          </w:p>
        </w:tc>
        <w:tc>
          <w:tcPr>
            <w:tcW w:w="1629" w:type="dxa"/>
            <w:noWrap/>
            <w:vAlign w:val="center"/>
          </w:tcPr>
          <w:p w14:paraId="0BA5351E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BF37A31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4E14ED3C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BCFA74C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kontrolního součtu</w:t>
            </w:r>
          </w:p>
        </w:tc>
        <w:tc>
          <w:tcPr>
            <w:tcW w:w="1629" w:type="dxa"/>
            <w:noWrap/>
            <w:vAlign w:val="center"/>
          </w:tcPr>
          <w:p w14:paraId="1851FEEE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CADAEBB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05269CB9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3DE0492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základního telegramu</w:t>
            </w:r>
          </w:p>
        </w:tc>
        <w:tc>
          <w:tcPr>
            <w:tcW w:w="1629" w:type="dxa"/>
            <w:noWrap/>
            <w:vAlign w:val="center"/>
          </w:tcPr>
          <w:p w14:paraId="47620C7C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785DAC6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6330E55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55720ED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Porovnání telegramů</w:t>
            </w:r>
          </w:p>
        </w:tc>
        <w:tc>
          <w:tcPr>
            <w:tcW w:w="1629" w:type="dxa"/>
            <w:noWrap/>
            <w:vAlign w:val="center"/>
          </w:tcPr>
          <w:p w14:paraId="6A96F505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C42A140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39EF824E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5DA6928" w14:textId="2E9145D4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úrovně naindukovaného napětí v</w:t>
            </w:r>
            <w:r w:rsidR="00754E2D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 </w:t>
            </w:r>
            <w:proofErr w:type="spellStart"/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balíze</w:t>
            </w:r>
            <w:proofErr w:type="spellEnd"/>
            <w:r w:rsidR="00754E2D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po vybuzení</w:t>
            </w:r>
            <w:r w:rsidR="005C6E0F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napájecím signálem</w:t>
            </w:r>
          </w:p>
        </w:tc>
        <w:tc>
          <w:tcPr>
            <w:tcW w:w="1629" w:type="dxa"/>
            <w:noWrap/>
            <w:vAlign w:val="center"/>
          </w:tcPr>
          <w:p w14:paraId="070112BB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F383253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298EB1DA" w14:textId="77777777" w:rsidTr="00467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2D233A3" w14:textId="5A32478D" w:rsidR="00893678" w:rsidRPr="004672ED" w:rsidRDefault="004672ED" w:rsidP="00893678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4672ED">
              <w:rPr>
                <w:rFonts w:ascii="Verdana" w:hAnsi="Verdana"/>
                <w:b w:val="0"/>
                <w:bCs w:val="0"/>
                <w:color w:val="000000"/>
              </w:rPr>
              <w:t>Programovací přípravek pro eurobalízy umožňující ovládání z libovolného zařízení pomocí standardních komunikačních protokolů Wi-Fi dle IEEE 802.11 a to ve verzi Wi-Fi 4 tj. 802.11n a novější bez instalace žádného dodatečného SW mimo SW pro ověření uživatele</w:t>
            </w:r>
          </w:p>
        </w:tc>
        <w:tc>
          <w:tcPr>
            <w:tcW w:w="1629" w:type="dxa"/>
            <w:noWrap/>
            <w:vAlign w:val="center"/>
          </w:tcPr>
          <w:p w14:paraId="7513B2B4" w14:textId="3C71610C" w:rsidR="00893678" w:rsidRDefault="00893678" w:rsidP="00893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FBB8FF7" w14:textId="64A4E033" w:rsidR="00893678" w:rsidRPr="00417A87" w:rsidRDefault="00893678" w:rsidP="00893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</w:tbl>
    <w:p w14:paraId="538C6D62" w14:textId="77777777" w:rsidR="00893678" w:rsidRDefault="00893678" w:rsidP="00893678">
      <w:pPr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p w14:paraId="7F10409A" w14:textId="46FAD610" w:rsidR="00B34153" w:rsidRDefault="00B34153" w:rsidP="00E01D20">
      <w:pPr>
        <w:jc w:val="both"/>
        <w:rPr>
          <w:b/>
        </w:rPr>
      </w:pPr>
    </w:p>
    <w:sectPr w:rsidR="00B34153" w:rsidSect="00C74E9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25DB2F" w14:textId="77777777" w:rsidR="002F0C6A" w:rsidRDefault="002F0C6A" w:rsidP="00962258">
      <w:pPr>
        <w:spacing w:after="0" w:line="240" w:lineRule="auto"/>
      </w:pPr>
      <w:r>
        <w:separator/>
      </w:r>
    </w:p>
  </w:endnote>
  <w:endnote w:type="continuationSeparator" w:id="0">
    <w:p w14:paraId="1B6AC38C" w14:textId="77777777" w:rsidR="002F0C6A" w:rsidRDefault="002F0C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4951EA57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6065CD07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31435" w14:textId="77777777" w:rsidR="002F0C6A" w:rsidRDefault="002F0C6A" w:rsidP="00962258">
      <w:pPr>
        <w:spacing w:after="0" w:line="240" w:lineRule="auto"/>
      </w:pPr>
      <w:r>
        <w:separator/>
      </w:r>
    </w:p>
  </w:footnote>
  <w:footnote w:type="continuationSeparator" w:id="0">
    <w:p w14:paraId="2A5DDEA2" w14:textId="77777777" w:rsidR="002F0C6A" w:rsidRDefault="002F0C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93678" w:rsidRPr="002A6AEA" w14:paraId="3FD79E07" w14:textId="77777777" w:rsidTr="00893678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893678" w:rsidRPr="00B8518B" w:rsidRDefault="00893678" w:rsidP="0089367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893678" w:rsidRDefault="00893678" w:rsidP="00893678">
          <w:pPr>
            <w:pStyle w:val="Zpat"/>
          </w:pPr>
        </w:p>
      </w:tc>
      <w:tc>
        <w:tcPr>
          <w:tcW w:w="5698" w:type="dxa"/>
          <w:shd w:val="clear" w:color="auto" w:fill="auto"/>
        </w:tcPr>
        <w:p w14:paraId="03190111" w14:textId="1630A7C4" w:rsidR="00893678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 xml:space="preserve">Příloha č. </w:t>
          </w:r>
          <w:r w:rsidR="006E1BBE">
            <w:rPr>
              <w:b w:val="0"/>
              <w:bCs/>
              <w:sz w:val="18"/>
              <w:szCs w:val="18"/>
            </w:rPr>
            <w:t>5</w:t>
          </w:r>
          <w:r w:rsidRPr="00E73A03">
            <w:rPr>
              <w:b w:val="0"/>
              <w:bCs/>
              <w:sz w:val="18"/>
              <w:szCs w:val="18"/>
            </w:rPr>
            <w:t xml:space="preserve"> Výzvy k podání nabídky:</w:t>
          </w:r>
        </w:p>
        <w:p w14:paraId="714A9767" w14:textId="77777777" w:rsidR="00893678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ab/>
            <w:t xml:space="preserve">Specifikace předmětu veřejné </w:t>
          </w:r>
        </w:p>
        <w:p w14:paraId="559F4D65" w14:textId="77777777" w:rsidR="00893678" w:rsidRPr="00E73A03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zakázky – TECHNICKÉ POŽADAVKY</w:t>
          </w:r>
        </w:p>
        <w:p w14:paraId="5B68F9BA" w14:textId="77777777" w:rsidR="00893678" w:rsidRPr="002A6AEA" w:rsidRDefault="00893678" w:rsidP="00893678">
          <w:pPr>
            <w:pStyle w:val="Druhdokumentu"/>
            <w:jc w:val="left"/>
            <w:rPr>
              <w:sz w:val="24"/>
              <w:szCs w:val="24"/>
            </w:rPr>
          </w:pPr>
        </w:p>
        <w:p w14:paraId="2369AF7D" w14:textId="77777777" w:rsidR="00893678" w:rsidRDefault="00893678" w:rsidP="00893678">
          <w:pPr>
            <w:pStyle w:val="Druhdokumentu"/>
            <w:jc w:val="left"/>
            <w:rPr>
              <w:sz w:val="24"/>
              <w:szCs w:val="24"/>
            </w:rPr>
          </w:pPr>
        </w:p>
      </w:tc>
    </w:tr>
    <w:tr w:rsidR="00893678" w14:paraId="6904D335" w14:textId="77777777" w:rsidTr="00893678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893678" w:rsidRPr="00B8518B" w:rsidRDefault="00893678" w:rsidP="0089367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893678" w:rsidRDefault="00893678" w:rsidP="00893678">
          <w:pPr>
            <w:pStyle w:val="Zpat"/>
          </w:pPr>
        </w:p>
      </w:tc>
      <w:tc>
        <w:tcPr>
          <w:tcW w:w="5698" w:type="dxa"/>
          <w:shd w:val="clear" w:color="auto" w:fill="auto"/>
        </w:tcPr>
        <w:p w14:paraId="07DE5354" w14:textId="77777777" w:rsidR="00893678" w:rsidRPr="00D6163D" w:rsidRDefault="00893678" w:rsidP="00893678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5E59"/>
    <w:rsid w:val="00017526"/>
    <w:rsid w:val="00022A86"/>
    <w:rsid w:val="00047CB8"/>
    <w:rsid w:val="000558AB"/>
    <w:rsid w:val="00057A13"/>
    <w:rsid w:val="00072C1E"/>
    <w:rsid w:val="00081784"/>
    <w:rsid w:val="0008575D"/>
    <w:rsid w:val="000A2395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259C6"/>
    <w:rsid w:val="00152480"/>
    <w:rsid w:val="00170EC5"/>
    <w:rsid w:val="00172B3C"/>
    <w:rsid w:val="001747C1"/>
    <w:rsid w:val="00186692"/>
    <w:rsid w:val="00190B15"/>
    <w:rsid w:val="00192D41"/>
    <w:rsid w:val="0019658A"/>
    <w:rsid w:val="001A18FE"/>
    <w:rsid w:val="001B1147"/>
    <w:rsid w:val="001B24E5"/>
    <w:rsid w:val="001B4E74"/>
    <w:rsid w:val="001D66BD"/>
    <w:rsid w:val="00201F23"/>
    <w:rsid w:val="00207DF5"/>
    <w:rsid w:val="00210FD8"/>
    <w:rsid w:val="00230FD2"/>
    <w:rsid w:val="0024023A"/>
    <w:rsid w:val="00242B9F"/>
    <w:rsid w:val="00261A5B"/>
    <w:rsid w:val="00267E18"/>
    <w:rsid w:val="002801ED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E7C0F"/>
    <w:rsid w:val="002F0C6A"/>
    <w:rsid w:val="002F52DB"/>
    <w:rsid w:val="002F5DA1"/>
    <w:rsid w:val="00306842"/>
    <w:rsid w:val="00315F75"/>
    <w:rsid w:val="00321374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B0071"/>
    <w:rsid w:val="003B6BBD"/>
    <w:rsid w:val="003C0327"/>
    <w:rsid w:val="003C180B"/>
    <w:rsid w:val="003D0A19"/>
    <w:rsid w:val="003D134E"/>
    <w:rsid w:val="003E0DDA"/>
    <w:rsid w:val="003E4A4C"/>
    <w:rsid w:val="0040211C"/>
    <w:rsid w:val="00413E5D"/>
    <w:rsid w:val="00450F07"/>
    <w:rsid w:val="004539D0"/>
    <w:rsid w:val="00453CD3"/>
    <w:rsid w:val="00460660"/>
    <w:rsid w:val="004672ED"/>
    <w:rsid w:val="00486107"/>
    <w:rsid w:val="00491827"/>
    <w:rsid w:val="00493343"/>
    <w:rsid w:val="0049689B"/>
    <w:rsid w:val="004A29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D7A18"/>
    <w:rsid w:val="004E1D96"/>
    <w:rsid w:val="004E39DB"/>
    <w:rsid w:val="004E7A1F"/>
    <w:rsid w:val="004F13C2"/>
    <w:rsid w:val="004F4B9B"/>
    <w:rsid w:val="00503DE5"/>
    <w:rsid w:val="00511A78"/>
    <w:rsid w:val="00511AB9"/>
    <w:rsid w:val="00523BB5"/>
    <w:rsid w:val="00523EA7"/>
    <w:rsid w:val="00534019"/>
    <w:rsid w:val="005406EB"/>
    <w:rsid w:val="0054439F"/>
    <w:rsid w:val="005500A0"/>
    <w:rsid w:val="00553375"/>
    <w:rsid w:val="005536CD"/>
    <w:rsid w:val="00560D3D"/>
    <w:rsid w:val="00560DC2"/>
    <w:rsid w:val="00562CC0"/>
    <w:rsid w:val="005702D6"/>
    <w:rsid w:val="005736B7"/>
    <w:rsid w:val="00575E5A"/>
    <w:rsid w:val="00582AFA"/>
    <w:rsid w:val="005866EC"/>
    <w:rsid w:val="005875B6"/>
    <w:rsid w:val="005906DA"/>
    <w:rsid w:val="0059674A"/>
    <w:rsid w:val="005A4944"/>
    <w:rsid w:val="005C6E0F"/>
    <w:rsid w:val="005E24FC"/>
    <w:rsid w:val="005F13BD"/>
    <w:rsid w:val="00607F15"/>
    <w:rsid w:val="0061068E"/>
    <w:rsid w:val="00612482"/>
    <w:rsid w:val="00613A7F"/>
    <w:rsid w:val="006225FD"/>
    <w:rsid w:val="00624873"/>
    <w:rsid w:val="00624945"/>
    <w:rsid w:val="00632045"/>
    <w:rsid w:val="00633799"/>
    <w:rsid w:val="00636285"/>
    <w:rsid w:val="006411CB"/>
    <w:rsid w:val="00643152"/>
    <w:rsid w:val="00651339"/>
    <w:rsid w:val="00660AD3"/>
    <w:rsid w:val="006626CF"/>
    <w:rsid w:val="0069668E"/>
    <w:rsid w:val="006A18D3"/>
    <w:rsid w:val="006A4C51"/>
    <w:rsid w:val="006A5570"/>
    <w:rsid w:val="006A689C"/>
    <w:rsid w:val="006B3D79"/>
    <w:rsid w:val="006C04E1"/>
    <w:rsid w:val="006C7395"/>
    <w:rsid w:val="006E0578"/>
    <w:rsid w:val="006E1BBE"/>
    <w:rsid w:val="006E314D"/>
    <w:rsid w:val="006E66B0"/>
    <w:rsid w:val="006F1A41"/>
    <w:rsid w:val="00710723"/>
    <w:rsid w:val="0071113A"/>
    <w:rsid w:val="00720768"/>
    <w:rsid w:val="00723ED1"/>
    <w:rsid w:val="00742BF5"/>
    <w:rsid w:val="00742F51"/>
    <w:rsid w:val="00743525"/>
    <w:rsid w:val="007530A7"/>
    <w:rsid w:val="00754E2D"/>
    <w:rsid w:val="00756436"/>
    <w:rsid w:val="00762065"/>
    <w:rsid w:val="0076286B"/>
    <w:rsid w:val="00766846"/>
    <w:rsid w:val="0077673A"/>
    <w:rsid w:val="007846E1"/>
    <w:rsid w:val="007853DE"/>
    <w:rsid w:val="007A0C7A"/>
    <w:rsid w:val="007A1007"/>
    <w:rsid w:val="007A4A7E"/>
    <w:rsid w:val="007B570C"/>
    <w:rsid w:val="007C0DFD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125E"/>
    <w:rsid w:val="0086615B"/>
    <w:rsid w:val="00873F17"/>
    <w:rsid w:val="008740BD"/>
    <w:rsid w:val="00883E4D"/>
    <w:rsid w:val="00891E7D"/>
    <w:rsid w:val="00893678"/>
    <w:rsid w:val="00894C02"/>
    <w:rsid w:val="00895BBB"/>
    <w:rsid w:val="008A3568"/>
    <w:rsid w:val="008D03B9"/>
    <w:rsid w:val="008F18D6"/>
    <w:rsid w:val="008F5B7A"/>
    <w:rsid w:val="00904780"/>
    <w:rsid w:val="0090635F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75C21"/>
    <w:rsid w:val="00981224"/>
    <w:rsid w:val="00984503"/>
    <w:rsid w:val="00984C4A"/>
    <w:rsid w:val="00992D9C"/>
    <w:rsid w:val="00996CB8"/>
    <w:rsid w:val="009B042B"/>
    <w:rsid w:val="009B2E97"/>
    <w:rsid w:val="009B6836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77BDF"/>
    <w:rsid w:val="00A94C2F"/>
    <w:rsid w:val="00A96A59"/>
    <w:rsid w:val="00A976C1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34153"/>
    <w:rsid w:val="00B34218"/>
    <w:rsid w:val="00B42F7A"/>
    <w:rsid w:val="00B7313F"/>
    <w:rsid w:val="00B75D2B"/>
    <w:rsid w:val="00B75EE1"/>
    <w:rsid w:val="00B77481"/>
    <w:rsid w:val="00B8518B"/>
    <w:rsid w:val="00B91654"/>
    <w:rsid w:val="00B93215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053C7"/>
    <w:rsid w:val="00C30C0F"/>
    <w:rsid w:val="00C3606B"/>
    <w:rsid w:val="00C420CA"/>
    <w:rsid w:val="00C43C99"/>
    <w:rsid w:val="00C44F6A"/>
    <w:rsid w:val="00C54743"/>
    <w:rsid w:val="00C6198E"/>
    <w:rsid w:val="00C74E99"/>
    <w:rsid w:val="00C778A5"/>
    <w:rsid w:val="00C924CE"/>
    <w:rsid w:val="00C95162"/>
    <w:rsid w:val="00CA4C46"/>
    <w:rsid w:val="00CA59E7"/>
    <w:rsid w:val="00CC45D8"/>
    <w:rsid w:val="00CC4705"/>
    <w:rsid w:val="00CC594E"/>
    <w:rsid w:val="00CD1FC4"/>
    <w:rsid w:val="00CD3E6B"/>
    <w:rsid w:val="00CD64CF"/>
    <w:rsid w:val="00CD7B19"/>
    <w:rsid w:val="00D015F4"/>
    <w:rsid w:val="00D034A0"/>
    <w:rsid w:val="00D21061"/>
    <w:rsid w:val="00D21D23"/>
    <w:rsid w:val="00D4108E"/>
    <w:rsid w:val="00D57354"/>
    <w:rsid w:val="00D6071C"/>
    <w:rsid w:val="00D60A15"/>
    <w:rsid w:val="00D6163D"/>
    <w:rsid w:val="00D64AC7"/>
    <w:rsid w:val="00D70D53"/>
    <w:rsid w:val="00D75027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56B2D"/>
    <w:rsid w:val="00E762E9"/>
    <w:rsid w:val="00E936C0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180A"/>
    <w:rsid w:val="00F35617"/>
    <w:rsid w:val="00F35939"/>
    <w:rsid w:val="00F36611"/>
    <w:rsid w:val="00F37A56"/>
    <w:rsid w:val="00F45607"/>
    <w:rsid w:val="00F51CA5"/>
    <w:rsid w:val="00F53137"/>
    <w:rsid w:val="00F5540F"/>
    <w:rsid w:val="00F657D3"/>
    <w:rsid w:val="00F659EB"/>
    <w:rsid w:val="00F74398"/>
    <w:rsid w:val="00F813AF"/>
    <w:rsid w:val="00F8233B"/>
    <w:rsid w:val="00F8535C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ze">
    <w:name w:val="Revision"/>
    <w:hidden/>
    <w:uiPriority w:val="99"/>
    <w:semiHidden/>
    <w:rsid w:val="00754E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5" ma:contentTypeDescription="Vytvoří nový dokument" ma:contentTypeScope="" ma:versionID="e142b1abd5f247904791d920628e5733">
  <xsd:schema xmlns:xsd="http://www.w3.org/2001/XMLSchema" xmlns:xs="http://www.w3.org/2001/XMLSchema" xmlns:p="http://schemas.microsoft.com/office/2006/metadata/properties" xmlns:ns3="11114de8-59ab-4a1f-8a5f-49a0bd066a0f" xmlns:ns4="be02921a-4454-4f21-be70-e28e62e56cbd" targetNamespace="http://schemas.microsoft.com/office/2006/metadata/properties" ma:root="true" ma:fieldsID="6423d1eaaca750d9fd2984ceb6b17b4c" ns3:_="" ns4:_="">
    <xsd:import namespace="11114de8-59ab-4a1f-8a5f-49a0bd066a0f"/>
    <xsd:import namespace="be02921a-4454-4f21-be70-e28e62e56c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activity xmlns="11114de8-59ab-4a1f-8a5f-49a0bd066a0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94C936-C215-4B1C-8F86-F452206DA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14de8-59ab-4a1f-8a5f-49a0bd066a0f"/>
    <ds:schemaRef ds:uri="be02921a-4454-4f21-be70-e28e62e56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11114de8-59ab-4a1f-8a5f-49a0bd066a0f"/>
  </ds:schemaRefs>
</ds:datastoreItem>
</file>

<file path=customXml/itemProps4.xml><?xml version="1.0" encoding="utf-8"?>
<ds:datastoreItem xmlns:ds="http://schemas.openxmlformats.org/officeDocument/2006/customXml" ds:itemID="{8549DA0B-751F-43CB-9861-B87DC3F85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12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Petříček Roman, Ing.</cp:lastModifiedBy>
  <cp:revision>5</cp:revision>
  <cp:lastPrinted>2024-04-10T07:10:00Z</cp:lastPrinted>
  <dcterms:created xsi:type="dcterms:W3CDTF">2024-05-09T14:30:00Z</dcterms:created>
  <dcterms:modified xsi:type="dcterms:W3CDTF">2024-05-21T21:22:00Z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